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rPr>
          <w:b w:val="1"/>
          <w:color w:val="0000ff"/>
          <w:sz w:val="26"/>
          <w:szCs w:val="26"/>
        </w:rPr>
      </w:pPr>
      <w:r w:rsidDel="00000000" w:rsidR="00000000" w:rsidRPr="00000000">
        <w:rPr>
          <w:b w:val="1"/>
          <w:color w:val="0000ff"/>
          <w:sz w:val="26"/>
          <w:szCs w:val="26"/>
          <w:rtl w:val="0"/>
        </w:rPr>
        <w:t xml:space="preserve">24 Ekim 2021 Tarihinde Faaliyete Geçmiş Olan </w:t>
      </w:r>
    </w:p>
    <w:p w:rsidR="00000000" w:rsidDel="00000000" w:rsidP="00000000" w:rsidRDefault="00000000" w:rsidRPr="00000000" w14:paraId="00000002">
      <w:pPr>
        <w:rPr>
          <w:b w:val="1"/>
          <w:color w:val="0000ff"/>
          <w:sz w:val="26"/>
          <w:szCs w:val="26"/>
        </w:rPr>
      </w:pPr>
      <w:r w:rsidDel="00000000" w:rsidR="00000000" w:rsidRPr="00000000">
        <w:rPr>
          <w:b w:val="1"/>
          <w:color w:val="0000ff"/>
          <w:sz w:val="26"/>
          <w:szCs w:val="26"/>
          <w:rtl w:val="0"/>
        </w:rPr>
        <w:t xml:space="preserve">Yönetim Kurulumuz Ekim/ Kasım Dönemi Faaliyet Raporu</w:t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  <w:t xml:space="preserve">1- 22 Kasım 2021 tarihinde yönetim kurulu toplantısı gerçekleştirildi. Yine bu tarihte Özel Öğretim Kurumları Genel Müdürü Sayın Abdullah Süslü ziyaret edilerek alana yönelik sorunlar ve çözüm önerilerine yönelik istişarede bulunuldu.</w:t>
      </w:r>
      <w:r w:rsidDel="00000000" w:rsidR="00000000" w:rsidRPr="00000000"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column">
              <wp:posOffset>57151</wp:posOffset>
            </wp:positionH>
            <wp:positionV relativeFrom="paragraph">
              <wp:posOffset>568125</wp:posOffset>
            </wp:positionV>
            <wp:extent cx="3214688" cy="2408346"/>
            <wp:effectExtent b="0" l="0" r="0" t="0"/>
            <wp:wrapNone/>
            <wp:docPr id="1" name="image6.jpg"/>
            <a:graphic>
              <a:graphicData uri="http://schemas.openxmlformats.org/drawingml/2006/picture">
                <pic:pic>
                  <pic:nvPicPr>
                    <pic:cNvPr id="0" name="image6.jp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214688" cy="2408346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tl w:val="0"/>
        </w:rPr>
        <w:t xml:space="preserve">2- Derneğin resmi İnstagram hesabı oluşturuldu ve faaliyete geçirildi </w:t>
      </w:r>
    </w:p>
    <w:p w:rsidR="00000000" w:rsidDel="00000000" w:rsidP="00000000" w:rsidRDefault="00000000" w:rsidRPr="00000000" w14:paraId="00000015">
      <w:pPr>
        <w:rPr/>
      </w:pPr>
      <w:r w:rsidDel="00000000" w:rsidR="00000000" w:rsidRPr="00000000">
        <w:rPr/>
        <w:drawing>
          <wp:inline distB="114300" distT="114300" distL="114300" distR="114300">
            <wp:extent cx="1957388" cy="1951154"/>
            <wp:effectExtent b="0" l="0" r="0" t="0"/>
            <wp:docPr id="7" name="image7.jpg"/>
            <a:graphic>
              <a:graphicData uri="http://schemas.openxmlformats.org/drawingml/2006/picture">
                <pic:pic>
                  <pic:nvPicPr>
                    <pic:cNvPr id="0" name="image7.jp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957388" cy="1951154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rPr/>
      </w:pPr>
      <w:r w:rsidDel="00000000" w:rsidR="00000000" w:rsidRPr="00000000">
        <w:rPr>
          <w:rtl w:val="0"/>
        </w:rPr>
        <w:t xml:space="preserve">3- Dernek resmi instagram sayfasında, kamuoyunda alana yönelik algıyı olumluya dönük değiştirmek amacıyla çeşitli yayınlar yapılmıştır.</w:t>
      </w:r>
    </w:p>
    <w:p w:rsidR="00000000" w:rsidDel="00000000" w:rsidP="00000000" w:rsidRDefault="00000000" w:rsidRPr="00000000" w14:paraId="0000001A">
      <w:pPr>
        <w:rPr/>
      </w:pPr>
      <w:r w:rsidDel="00000000" w:rsidR="00000000" w:rsidRPr="00000000">
        <w:rPr>
          <w:rtl w:val="0"/>
        </w:rPr>
        <w:t xml:space="preserve">1- 7 Kasım Disleksi Farkındalık Haftası çerçevesinde 3-4 ve 5 Kasım tarihlerinde uzmanlarla canlı yayın gerçekleştirildi.</w:t>
      </w:r>
    </w:p>
    <w:p w:rsidR="00000000" w:rsidDel="00000000" w:rsidP="00000000" w:rsidRDefault="00000000" w:rsidRPr="00000000" w14:paraId="0000001B">
      <w:pPr>
        <w:rPr/>
      </w:pPr>
      <w:r w:rsidDel="00000000" w:rsidR="00000000" w:rsidRPr="00000000">
        <w:rPr/>
        <w:drawing>
          <wp:inline distB="114300" distT="114300" distL="114300" distR="114300">
            <wp:extent cx="1804988" cy="1804988"/>
            <wp:effectExtent b="0" l="0" r="0" t="0"/>
            <wp:docPr id="2" name="image1.jpg"/>
            <a:graphic>
              <a:graphicData uri="http://schemas.openxmlformats.org/drawingml/2006/picture">
                <pic:pic>
                  <pic:nvPicPr>
                    <pic:cNvPr id="0" name="image1.jp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804988" cy="1804988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/>
        <w:drawing>
          <wp:inline distB="114300" distT="114300" distL="114300" distR="114300">
            <wp:extent cx="1814513" cy="1814513"/>
            <wp:effectExtent b="0" l="0" r="0" t="0"/>
            <wp:docPr id="4" name="image4.jpg"/>
            <a:graphic>
              <a:graphicData uri="http://schemas.openxmlformats.org/drawingml/2006/picture">
                <pic:pic>
                  <pic:nvPicPr>
                    <pic:cNvPr id="0" name="image4.jpg"/>
                    <pic:cNvPicPr preferRelativeResize="0"/>
                  </pic:nvPicPr>
                  <pic:blipFill>
                    <a:blip r:embed="rId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814513" cy="1814513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/>
        <w:drawing>
          <wp:inline distB="114300" distT="114300" distL="114300" distR="114300">
            <wp:extent cx="1804988" cy="1804988"/>
            <wp:effectExtent b="0" l="0" r="0" t="0"/>
            <wp:docPr id="5" name="image3.jpg"/>
            <a:graphic>
              <a:graphicData uri="http://schemas.openxmlformats.org/drawingml/2006/picture">
                <pic:pic>
                  <pic:nvPicPr>
                    <pic:cNvPr id="0" name="image3.jpg"/>
                    <pic:cNvPicPr preferRelativeResize="0"/>
                  </pic:nvPicPr>
                  <pic:blipFill>
                    <a:blip r:embed="rId10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804988" cy="1804988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column">
              <wp:posOffset>1</wp:posOffset>
            </wp:positionH>
            <wp:positionV relativeFrom="paragraph">
              <wp:posOffset>2105025</wp:posOffset>
            </wp:positionV>
            <wp:extent cx="1804988" cy="1798302"/>
            <wp:effectExtent b="0" l="0" r="0" t="0"/>
            <wp:wrapNone/>
            <wp:docPr id="3" name="image5.jpg"/>
            <a:graphic>
              <a:graphicData uri="http://schemas.openxmlformats.org/drawingml/2006/picture">
                <pic:pic>
                  <pic:nvPicPr>
                    <pic:cNvPr id="0" name="image5.jpg"/>
                    <pic:cNvPicPr preferRelativeResize="0"/>
                  </pic:nvPicPr>
                  <pic:blipFill>
                    <a:blip r:embed="rId11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804988" cy="1798302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1C">
      <w:pPr>
        <w:rPr/>
      </w:pPr>
      <w:r w:rsidDel="00000000" w:rsidR="00000000" w:rsidRPr="00000000">
        <w:rPr>
          <w:rtl w:val="0"/>
        </w:rPr>
        <w:t xml:space="preserve">18 Kasım 2021 tarihinde yüksek işlevli otizm ve asperger konulu canlı yayın gerçekleştirildi.</w:t>
      </w:r>
    </w:p>
    <w:p w:rsidR="00000000" w:rsidDel="00000000" w:rsidP="00000000" w:rsidRDefault="00000000" w:rsidRPr="00000000" w14:paraId="0000001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rPr/>
      </w:pPr>
      <w:r w:rsidDel="00000000" w:rsidR="00000000" w:rsidRPr="00000000">
        <w:rPr>
          <w:rtl w:val="0"/>
        </w:rPr>
        <w:t xml:space="preserve">4- Yönetim kurulu üyelerinin görev dağılımı yapıldı.</w:t>
      </w:r>
    </w:p>
    <w:p w:rsidR="00000000" w:rsidDel="00000000" w:rsidP="00000000" w:rsidRDefault="00000000" w:rsidRPr="00000000" w14:paraId="0000002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rPr/>
      </w:pPr>
      <w:r w:rsidDel="00000000" w:rsidR="00000000" w:rsidRPr="00000000">
        <w:rPr>
          <w:rtl w:val="0"/>
        </w:rPr>
        <w:t xml:space="preserve">5- Alana yönelik gerekli yazışmaların yer aldığı bir arşiv çalışması yapıldı ve üyelerin kullanımına açıldı.</w:t>
      </w:r>
    </w:p>
    <w:p w:rsidR="00000000" w:rsidDel="00000000" w:rsidP="00000000" w:rsidRDefault="00000000" w:rsidRPr="00000000" w14:paraId="0000002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rPr/>
      </w:pPr>
      <w:r w:rsidDel="00000000" w:rsidR="00000000" w:rsidRPr="00000000">
        <w:rPr>
          <w:rtl w:val="0"/>
        </w:rPr>
        <w:t xml:space="preserve">6- İyi Parti Genel Başkan Yardımcısı Ünzile Yüksel Hanımefendi ziyaret edilerek alana yönelik sorunlarımız ve çözüm önerilerini içeren dosya takdimi gerçekleştirildi.</w:t>
      </w:r>
    </w:p>
    <w:p w:rsidR="00000000" w:rsidDel="00000000" w:rsidP="00000000" w:rsidRDefault="00000000" w:rsidRPr="00000000" w14:paraId="0000002E">
      <w:pPr>
        <w:rPr/>
      </w:pPr>
      <w:r w:rsidDel="00000000" w:rsidR="00000000" w:rsidRPr="00000000">
        <w:rPr/>
        <w:drawing>
          <wp:inline distB="114300" distT="114300" distL="114300" distR="114300">
            <wp:extent cx="3490913" cy="2610595"/>
            <wp:effectExtent b="0" l="0" r="0" t="0"/>
            <wp:docPr id="6" name="image2.jpg"/>
            <a:graphic>
              <a:graphicData uri="http://schemas.openxmlformats.org/drawingml/2006/picture">
                <pic:pic>
                  <pic:nvPicPr>
                    <pic:cNvPr id="0" name="image2.jpg"/>
                    <pic:cNvPicPr preferRelativeResize="0"/>
                  </pic:nvPicPr>
                  <pic:blipFill>
                    <a:blip r:embed="rId12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490913" cy="261059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rPr/>
      </w:pPr>
      <w:r w:rsidDel="00000000" w:rsidR="00000000" w:rsidRPr="00000000">
        <w:rPr>
          <w:rtl w:val="0"/>
        </w:rPr>
        <w:t xml:space="preserve">7- 19-20 Aralık tarihleri arasında çalıştay programı planlaması yapılarak, üyelerimize dururusu gerçekleştirildi.</w:t>
      </w:r>
    </w:p>
    <w:p w:rsidR="00000000" w:rsidDel="00000000" w:rsidP="00000000" w:rsidRDefault="00000000" w:rsidRPr="00000000" w14:paraId="0000003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rPr/>
      </w:pPr>
      <w:r w:rsidDel="00000000" w:rsidR="00000000" w:rsidRPr="00000000">
        <w:rPr>
          <w:rtl w:val="0"/>
        </w:rPr>
        <w:t xml:space="preserve">8- 2022 yılına yönelik derneğimiz yönetim kurulunun çalışma planı oluşturuldu.</w:t>
      </w:r>
    </w:p>
    <w:p w:rsidR="00000000" w:rsidDel="00000000" w:rsidP="00000000" w:rsidRDefault="00000000" w:rsidRPr="00000000" w14:paraId="0000003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rPr/>
      </w:pPr>
      <w:r w:rsidDel="00000000" w:rsidR="00000000" w:rsidRPr="00000000">
        <w:rPr>
          <w:rtl w:val="0"/>
        </w:rPr>
        <w:t xml:space="preserve">9- 2022 yılı için, 100, 150 ve 300 öğrencili kurumlar için, maaş ve SGK giderleri bölümü asgari ücretin belirlenmesinden sonra tekrar revize edilmek üzere,maliyet raporu oluşturuldu.</w:t>
      </w:r>
    </w:p>
    <w:p w:rsidR="00000000" w:rsidDel="00000000" w:rsidP="00000000" w:rsidRDefault="00000000" w:rsidRPr="00000000" w14:paraId="0000003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rPr/>
      </w:pPr>
      <w:r w:rsidDel="00000000" w:rsidR="00000000" w:rsidRPr="00000000">
        <w:rPr>
          <w:rtl w:val="0"/>
        </w:rPr>
        <w:t xml:space="preserve">10- Alanda hizmet verecek personele ilişkin hizmet içi eğitim kursu açılması için Özel Eğitim Kurumları Genel Müdürlüğü ile görüşülerek talep oluşturuldu.</w:t>
      </w:r>
    </w:p>
    <w:p w:rsidR="00000000" w:rsidDel="00000000" w:rsidP="00000000" w:rsidRDefault="00000000" w:rsidRPr="00000000" w14:paraId="0000003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rPr/>
      </w:pPr>
      <w:r w:rsidDel="00000000" w:rsidR="00000000" w:rsidRPr="00000000">
        <w:rPr>
          <w:rtl w:val="0"/>
        </w:rPr>
        <w:t xml:space="preserve">11- Hizmet içi eğitim kursuna devam etmekte olan personelin, seansa girebilmesi için görüşmelerde bulunuldu.</w:t>
      </w:r>
    </w:p>
    <w:p w:rsidR="00000000" w:rsidDel="00000000" w:rsidP="00000000" w:rsidRDefault="00000000" w:rsidRPr="00000000" w14:paraId="0000003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rPr/>
      </w:pPr>
      <w:r w:rsidDel="00000000" w:rsidR="00000000" w:rsidRPr="00000000">
        <w:rPr>
          <w:rtl w:val="0"/>
        </w:rPr>
        <w:t xml:space="preserve">12- Teftiş kurulu başkanı Sayın Metin Çakır beyle kurumumuzdaki bakanlık denetimleri ile ilgili usul ve esasların görüşülmesi üzerine randevu oluşturuldu.</w:t>
      </w:r>
    </w:p>
    <w:p w:rsidR="00000000" w:rsidDel="00000000" w:rsidP="00000000" w:rsidRDefault="00000000" w:rsidRPr="00000000" w14:paraId="0000003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rPr/>
      </w:pPr>
      <w:r w:rsidDel="00000000" w:rsidR="00000000" w:rsidRPr="00000000">
        <w:rPr>
          <w:rtl w:val="0"/>
        </w:rPr>
        <w:t xml:space="preserve">13- 4,9,11,17,18,19,20,23,29 Kasım tarihlerinde yönetim kurulu toplantılarımız gerçekleştirildi.</w:t>
      </w:r>
    </w:p>
    <w:p w:rsidR="00000000" w:rsidDel="00000000" w:rsidP="00000000" w:rsidRDefault="00000000" w:rsidRPr="00000000" w14:paraId="0000003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rPr/>
      </w:pPr>
      <w:r w:rsidDel="00000000" w:rsidR="00000000" w:rsidRPr="00000000">
        <w:rPr>
          <w:rtl w:val="0"/>
        </w:rPr>
        <w:t xml:space="preserve">14- Dernek kasasındaki üye aidat geliri 5086 lira olarak tespit edilip, 4400 lira olan genel kurul gideri ödemesi yapıldı.</w:t>
      </w:r>
    </w:p>
    <w:p w:rsidR="00000000" w:rsidDel="00000000" w:rsidP="00000000" w:rsidRDefault="00000000" w:rsidRPr="00000000" w14:paraId="0000003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rPr/>
      </w:pPr>
      <w:r w:rsidDel="00000000" w:rsidR="00000000" w:rsidRPr="00000000">
        <w:rPr>
          <w:rtl w:val="0"/>
        </w:rPr>
        <w:t xml:space="preserve">Üyelerimize saygıyla duyurulur.</w:t>
      </w:r>
    </w:p>
    <w:p w:rsidR="00000000" w:rsidDel="00000000" w:rsidP="00000000" w:rsidRDefault="00000000" w:rsidRPr="00000000" w14:paraId="00000041">
      <w:pPr>
        <w:rPr/>
      </w:pPr>
      <w:r w:rsidDel="00000000" w:rsidR="00000000" w:rsidRPr="00000000">
        <w:rPr>
          <w:rtl w:val="0"/>
        </w:rPr>
        <w:t xml:space="preserve">ÖZERKDER Yönetim Kurulu</w:t>
      </w:r>
    </w:p>
    <w:sectPr>
      <w:headerReference r:id="rId13" w:type="default"/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42">
    <w:pPr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tr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image" Target="media/image5.jpg"/><Relationship Id="rId10" Type="http://schemas.openxmlformats.org/officeDocument/2006/relationships/image" Target="media/image3.jpg"/><Relationship Id="rId13" Type="http://schemas.openxmlformats.org/officeDocument/2006/relationships/header" Target="header1.xml"/><Relationship Id="rId12" Type="http://schemas.openxmlformats.org/officeDocument/2006/relationships/image" Target="media/image2.jpg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4.jpg"/><Relationship Id="rId5" Type="http://schemas.openxmlformats.org/officeDocument/2006/relationships/styles" Target="styles.xml"/><Relationship Id="rId6" Type="http://schemas.openxmlformats.org/officeDocument/2006/relationships/image" Target="media/image6.jpg"/><Relationship Id="rId7" Type="http://schemas.openxmlformats.org/officeDocument/2006/relationships/image" Target="media/image7.jpg"/><Relationship Id="rId8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